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CE084" w14:textId="29BDDEB1" w:rsidR="00F72195" w:rsidRPr="001C52E1" w:rsidRDefault="00BB5D46" w:rsidP="00F95704">
      <w:pPr>
        <w:jc w:val="center"/>
        <w:rPr>
          <w:rFonts w:ascii="Arial" w:hAnsi="Arial" w:cs="Arial"/>
          <w:b/>
          <w:sz w:val="24"/>
          <w:szCs w:val="24"/>
        </w:rPr>
      </w:pPr>
      <w:r w:rsidRPr="001C52E1">
        <w:rPr>
          <w:rFonts w:ascii="Arial" w:hAnsi="Arial" w:cs="Arial"/>
          <w:b/>
          <w:sz w:val="24"/>
          <w:szCs w:val="24"/>
        </w:rPr>
        <w:t>M</w:t>
      </w:r>
      <w:r w:rsidR="001C52E1" w:rsidRPr="001C52E1">
        <w:rPr>
          <w:rFonts w:ascii="Arial" w:hAnsi="Arial" w:cs="Arial"/>
          <w:b/>
          <w:sz w:val="24"/>
          <w:szCs w:val="24"/>
        </w:rPr>
        <w:t>ULTIFUCTIONAL MATERIALS BASED ON COORDINATION POLYMERS</w:t>
      </w:r>
    </w:p>
    <w:p w14:paraId="44ADFE32" w14:textId="77777777" w:rsidR="00F11068" w:rsidRPr="005E2414" w:rsidRDefault="00B71080" w:rsidP="00F11068">
      <w:pPr>
        <w:jc w:val="center"/>
        <w:rPr>
          <w:rFonts w:ascii="Arial" w:hAnsi="Arial" w:cs="Arial"/>
          <w:sz w:val="20"/>
          <w:szCs w:val="20"/>
          <w:vertAlign w:val="superscript"/>
          <w:lang w:val="es-ES"/>
        </w:rPr>
      </w:pPr>
      <w:r w:rsidRPr="005E2414">
        <w:rPr>
          <w:rFonts w:ascii="Arial" w:hAnsi="Arial" w:cs="Arial"/>
          <w:sz w:val="20"/>
          <w:szCs w:val="20"/>
          <w:u w:val="single"/>
          <w:lang w:val="es-ES"/>
        </w:rPr>
        <w:t>Sara Rojas</w:t>
      </w:r>
      <w:r w:rsidR="00F11068" w:rsidRPr="005E2414">
        <w:rPr>
          <w:rFonts w:ascii="Arial" w:hAnsi="Arial" w:cs="Arial"/>
          <w:sz w:val="20"/>
          <w:szCs w:val="20"/>
          <w:u w:val="single"/>
          <w:vertAlign w:val="superscript"/>
          <w:lang w:val="es-ES"/>
        </w:rPr>
        <w:t>1</w:t>
      </w:r>
      <w:r w:rsidR="00743B8E" w:rsidRPr="005E2414">
        <w:rPr>
          <w:rFonts w:ascii="Arial" w:hAnsi="Arial" w:cs="Arial"/>
          <w:sz w:val="20"/>
          <w:szCs w:val="20"/>
          <w:lang w:val="es-ES"/>
        </w:rPr>
        <w:t xml:space="preserve">, </w:t>
      </w:r>
      <w:r w:rsidR="007D4CB1" w:rsidRPr="005E2414">
        <w:rPr>
          <w:rFonts w:ascii="Arial" w:hAnsi="Arial" w:cs="Arial"/>
          <w:sz w:val="20"/>
          <w:szCs w:val="20"/>
          <w:lang w:val="es-ES"/>
        </w:rPr>
        <w:t>Alfonso Salinas-Castillo</w:t>
      </w:r>
      <w:r w:rsidR="00743B8E" w:rsidRPr="005E2414">
        <w:rPr>
          <w:rFonts w:ascii="Arial" w:hAnsi="Arial" w:cs="Arial"/>
          <w:sz w:val="20"/>
          <w:szCs w:val="20"/>
          <w:vertAlign w:val="superscript"/>
          <w:lang w:val="es-ES"/>
        </w:rPr>
        <w:t>2</w:t>
      </w:r>
    </w:p>
    <w:p w14:paraId="61FDA0A0" w14:textId="77777777" w:rsidR="00624FD8" w:rsidRPr="005E2414" w:rsidRDefault="00F95704" w:rsidP="00F95704">
      <w:pPr>
        <w:jc w:val="center"/>
        <w:rPr>
          <w:rFonts w:ascii="Arial" w:hAnsi="Arial" w:cs="Arial"/>
          <w:sz w:val="20"/>
          <w:szCs w:val="20"/>
          <w:lang w:val="es-ES"/>
        </w:rPr>
      </w:pPr>
      <w:r w:rsidRPr="005E2414">
        <w:rPr>
          <w:rFonts w:ascii="Arial" w:hAnsi="Arial" w:cs="Arial"/>
          <w:sz w:val="20"/>
          <w:szCs w:val="20"/>
          <w:vertAlign w:val="superscript"/>
          <w:lang w:val="es-ES"/>
        </w:rPr>
        <w:t>1</w:t>
      </w:r>
      <w:r w:rsidR="00F11068" w:rsidRPr="005E2414">
        <w:rPr>
          <w:rFonts w:ascii="Arial" w:hAnsi="Arial" w:cs="Arial"/>
          <w:sz w:val="20"/>
          <w:szCs w:val="20"/>
          <w:lang w:val="es-ES"/>
        </w:rPr>
        <w:t xml:space="preserve">Departamento </w:t>
      </w:r>
      <w:r w:rsidR="00BB5D46" w:rsidRPr="005E2414">
        <w:rPr>
          <w:rFonts w:ascii="Arial" w:hAnsi="Arial" w:cs="Arial"/>
          <w:sz w:val="20"/>
          <w:szCs w:val="20"/>
          <w:lang w:val="es-ES"/>
        </w:rPr>
        <w:t>de Química Inorgánica</w:t>
      </w:r>
      <w:r w:rsidR="00F11068" w:rsidRPr="005E2414">
        <w:rPr>
          <w:rFonts w:ascii="Arial" w:hAnsi="Arial" w:cs="Arial"/>
          <w:sz w:val="20"/>
          <w:szCs w:val="20"/>
          <w:lang w:val="es-ES"/>
        </w:rPr>
        <w:t xml:space="preserve">, Facultad </w:t>
      </w:r>
      <w:r w:rsidR="00BB5D46" w:rsidRPr="005E2414">
        <w:rPr>
          <w:rFonts w:ascii="Arial" w:hAnsi="Arial" w:cs="Arial"/>
          <w:sz w:val="20"/>
          <w:szCs w:val="20"/>
          <w:lang w:val="es-ES"/>
        </w:rPr>
        <w:t>de Ciencias</w:t>
      </w:r>
      <w:r w:rsidR="00F11068" w:rsidRPr="005E2414">
        <w:rPr>
          <w:rFonts w:ascii="Arial" w:hAnsi="Arial" w:cs="Arial"/>
          <w:sz w:val="20"/>
          <w:szCs w:val="20"/>
          <w:lang w:val="es-ES"/>
        </w:rPr>
        <w:t xml:space="preserve">, Universidad </w:t>
      </w:r>
      <w:r w:rsidR="00BB5D46" w:rsidRPr="005E2414">
        <w:rPr>
          <w:rFonts w:ascii="Arial" w:hAnsi="Arial" w:cs="Arial"/>
          <w:sz w:val="20"/>
          <w:szCs w:val="20"/>
          <w:lang w:val="es-ES"/>
        </w:rPr>
        <w:t>de Granada</w:t>
      </w:r>
      <w:r w:rsidR="00743B8E" w:rsidRPr="005E2414">
        <w:rPr>
          <w:rFonts w:ascii="Arial" w:hAnsi="Arial" w:cs="Arial"/>
          <w:sz w:val="20"/>
          <w:szCs w:val="20"/>
          <w:lang w:val="es-ES"/>
        </w:rPr>
        <w:t>, C/ Severo Ochoa s/n, 18071, Granada</w:t>
      </w:r>
    </w:p>
    <w:p w14:paraId="5A07F982" w14:textId="77777777" w:rsidR="00743B8E" w:rsidRPr="005E2414" w:rsidRDefault="00743B8E" w:rsidP="00F95704">
      <w:pPr>
        <w:jc w:val="center"/>
        <w:rPr>
          <w:rFonts w:ascii="Arial" w:hAnsi="Arial" w:cs="Arial"/>
          <w:sz w:val="20"/>
          <w:szCs w:val="20"/>
          <w:lang w:val="es-ES"/>
        </w:rPr>
      </w:pPr>
      <w:r w:rsidRPr="005E2414">
        <w:rPr>
          <w:rFonts w:ascii="Arial" w:hAnsi="Arial" w:cs="Arial"/>
          <w:sz w:val="20"/>
          <w:szCs w:val="20"/>
          <w:vertAlign w:val="superscript"/>
          <w:lang w:val="es-ES"/>
        </w:rPr>
        <w:t>1</w:t>
      </w:r>
      <w:r w:rsidRPr="005E2414">
        <w:rPr>
          <w:rFonts w:ascii="Arial" w:hAnsi="Arial" w:cs="Arial"/>
          <w:sz w:val="20"/>
          <w:szCs w:val="20"/>
          <w:lang w:val="es-ES"/>
        </w:rPr>
        <w:t xml:space="preserve">Departamento </w:t>
      </w:r>
      <w:r w:rsidR="007D4CB1" w:rsidRPr="005E2414">
        <w:rPr>
          <w:rFonts w:ascii="Arial" w:hAnsi="Arial" w:cs="Arial"/>
          <w:sz w:val="20"/>
          <w:szCs w:val="20"/>
          <w:lang w:val="es-ES"/>
        </w:rPr>
        <w:t>de Química Analítica</w:t>
      </w:r>
      <w:r w:rsidRPr="005E2414">
        <w:rPr>
          <w:rFonts w:ascii="Arial" w:hAnsi="Arial" w:cs="Arial"/>
          <w:sz w:val="20"/>
          <w:szCs w:val="20"/>
          <w:lang w:val="es-ES"/>
        </w:rPr>
        <w:t>, Facultad de Ciencias, Universidad de Granada, C/ Severo Ochoa s/n, 18071, Granada</w:t>
      </w:r>
    </w:p>
    <w:p w14:paraId="7EFBD2D4" w14:textId="77777777" w:rsidR="00F95704" w:rsidRPr="001C52E1" w:rsidRDefault="00B71080" w:rsidP="00F95704">
      <w:pPr>
        <w:jc w:val="center"/>
        <w:rPr>
          <w:rFonts w:ascii="Arial" w:hAnsi="Arial" w:cs="Arial"/>
          <w:sz w:val="20"/>
          <w:szCs w:val="20"/>
        </w:rPr>
      </w:pPr>
      <w:r>
        <w:fldChar w:fldCharType="begin"/>
      </w:r>
      <w:r>
        <w:instrText>HYPERLINK "mailto:srojas@ugr.es"</w:instrText>
      </w:r>
      <w:r>
        <w:fldChar w:fldCharType="separate"/>
      </w:r>
      <w:r w:rsidRPr="001C52E1">
        <w:rPr>
          <w:rStyle w:val="Hipervnculo"/>
          <w:rFonts w:ascii="Arial" w:hAnsi="Arial" w:cs="Arial"/>
          <w:sz w:val="20"/>
          <w:szCs w:val="20"/>
        </w:rPr>
        <w:t>srojas@ugr.es</w:t>
      </w:r>
      <w:r>
        <w:fldChar w:fldCharType="end"/>
      </w:r>
    </w:p>
    <w:p w14:paraId="1DD410B8" w14:textId="7E9A2A68" w:rsidR="00F95704" w:rsidRPr="001C52E1" w:rsidRDefault="001C52E1" w:rsidP="001C52E1">
      <w:pPr>
        <w:jc w:val="both"/>
        <w:rPr>
          <w:rFonts w:ascii="Arial" w:hAnsi="Arial" w:cs="Arial"/>
          <w:sz w:val="20"/>
          <w:szCs w:val="20"/>
        </w:rPr>
      </w:pPr>
      <w:r w:rsidRPr="001C52E1">
        <w:rPr>
          <w:rFonts w:ascii="Arial" w:hAnsi="Arial" w:cs="Arial"/>
          <w:sz w:val="20"/>
          <w:szCs w:val="20"/>
        </w:rPr>
        <w:t xml:space="preserve">Please respect margins, font type, etc. Submit the abstract in Word </w:t>
      </w:r>
      <w:proofErr w:type="gramStart"/>
      <w:r w:rsidRPr="001C52E1">
        <w:rPr>
          <w:rFonts w:ascii="Arial" w:hAnsi="Arial" w:cs="Arial"/>
          <w:sz w:val="20"/>
          <w:szCs w:val="20"/>
        </w:rPr>
        <w:t>format.</w:t>
      </w:r>
      <w:r w:rsidR="00897518" w:rsidRPr="001C52E1">
        <w:rPr>
          <w:rFonts w:ascii="Arial" w:hAnsi="Arial" w:cs="Arial"/>
          <w:sz w:val="20"/>
          <w:szCs w:val="20"/>
        </w:rPr>
        <w:t>.</w:t>
      </w:r>
      <w:proofErr w:type="gramEnd"/>
      <w:r w:rsidR="00897518" w:rsidRPr="001C52E1">
        <w:rPr>
          <w:rFonts w:ascii="Arial" w:hAnsi="Arial" w:cs="Arial"/>
          <w:sz w:val="20"/>
          <w:szCs w:val="20"/>
        </w:rPr>
        <w:t xml:space="preserve"> </w:t>
      </w:r>
      <w:r w:rsidR="00743B8E" w:rsidRPr="001C52E1">
        <w:rPr>
          <w:rFonts w:ascii="Arial" w:hAnsi="Arial" w:cs="Arial"/>
          <w:sz w:val="20"/>
          <w:szCs w:val="20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Pr="001C52E1">
        <w:rPr>
          <w:rFonts w:ascii="Arial" w:hAnsi="Arial" w:cs="Arial"/>
          <w:sz w:val="20"/>
          <w:szCs w:val="20"/>
        </w:rPr>
        <w:t xml:space="preserve"> In this communication, we present some examples of multidimensional coordination compounds based on a wide variety of metal ions, including some very interesting ones with applications in the fields of luminescence and catalysis.</w:t>
      </w:r>
      <w:r w:rsidR="00BB5D46" w:rsidRPr="001C52E1">
        <w:rPr>
          <w:rFonts w:ascii="Arial" w:hAnsi="Arial" w:cs="Arial"/>
          <w:sz w:val="20"/>
          <w:szCs w:val="20"/>
        </w:rPr>
        <w:t xml:space="preserve"> </w:t>
      </w:r>
    </w:p>
    <w:p w14:paraId="6B922680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  <w:r w:rsidRPr="001C52E1">
        <w:rPr>
          <w:rFonts w:ascii="Arial" w:hAnsi="Arial" w:cs="Arial"/>
          <w:noProof/>
          <w:sz w:val="20"/>
          <w:szCs w:val="20"/>
          <w:lang w:eastAsia="es-ES"/>
        </w:rPr>
        <w:drawing>
          <wp:anchor distT="0" distB="1626" distL="114300" distR="115572" simplePos="0" relativeHeight="251663872" behindDoc="0" locked="0" layoutInCell="1" allowOverlap="1" wp14:anchorId="36972AFD" wp14:editId="6058FB7B">
            <wp:simplePos x="0" y="0"/>
            <wp:positionH relativeFrom="column">
              <wp:posOffset>688975</wp:posOffset>
            </wp:positionH>
            <wp:positionV relativeFrom="paragraph">
              <wp:posOffset>238125</wp:posOffset>
            </wp:positionV>
            <wp:extent cx="4293870" cy="322135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 Imagen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3870" cy="322135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60DBFD86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</w:p>
    <w:p w14:paraId="7299F5C9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</w:p>
    <w:p w14:paraId="177726BE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</w:p>
    <w:p w14:paraId="51161147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</w:p>
    <w:p w14:paraId="56A1AADB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</w:p>
    <w:p w14:paraId="13247A23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</w:p>
    <w:p w14:paraId="796E5DBD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</w:p>
    <w:p w14:paraId="1A0F1160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</w:p>
    <w:p w14:paraId="4F1A5123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</w:p>
    <w:p w14:paraId="3FA78D92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</w:p>
    <w:p w14:paraId="19EEFC6C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</w:p>
    <w:p w14:paraId="005681AC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</w:p>
    <w:p w14:paraId="11B94D13" w14:textId="77777777" w:rsidR="000B5593" w:rsidRPr="001C52E1" w:rsidRDefault="000B5593" w:rsidP="000B5593">
      <w:pPr>
        <w:jc w:val="center"/>
        <w:rPr>
          <w:rFonts w:ascii="Arial" w:hAnsi="Arial" w:cs="Arial"/>
          <w:sz w:val="20"/>
          <w:szCs w:val="20"/>
        </w:rPr>
      </w:pPr>
    </w:p>
    <w:p w14:paraId="0CCE7E1D" w14:textId="77777777" w:rsidR="00F95704" w:rsidRPr="001C52E1" w:rsidRDefault="00F95704" w:rsidP="00F95704">
      <w:pPr>
        <w:rPr>
          <w:rFonts w:ascii="Arial" w:hAnsi="Arial" w:cs="Arial"/>
          <w:sz w:val="24"/>
          <w:szCs w:val="24"/>
        </w:rPr>
      </w:pPr>
    </w:p>
    <w:p w14:paraId="68C8E6D2" w14:textId="052E6BC9" w:rsidR="00F95704" w:rsidRPr="001C52E1" w:rsidRDefault="001C52E1" w:rsidP="00F95704">
      <w:pPr>
        <w:rPr>
          <w:rFonts w:ascii="Arial" w:hAnsi="Arial" w:cs="Arial"/>
          <w:b/>
          <w:sz w:val="16"/>
          <w:szCs w:val="16"/>
        </w:rPr>
      </w:pPr>
      <w:r w:rsidRPr="001C52E1">
        <w:rPr>
          <w:rFonts w:ascii="Arial" w:hAnsi="Arial" w:cs="Arial"/>
          <w:b/>
          <w:sz w:val="16"/>
          <w:szCs w:val="16"/>
        </w:rPr>
        <w:t>References</w:t>
      </w:r>
    </w:p>
    <w:p w14:paraId="7E4BF2D7" w14:textId="671E4E6D" w:rsidR="00F95704" w:rsidRPr="001C52E1" w:rsidRDefault="00F95704" w:rsidP="00F95704">
      <w:pPr>
        <w:rPr>
          <w:rFonts w:ascii="Arial" w:hAnsi="Arial" w:cs="Arial"/>
          <w:sz w:val="16"/>
          <w:szCs w:val="16"/>
        </w:rPr>
      </w:pPr>
      <w:r w:rsidRPr="001C52E1">
        <w:rPr>
          <w:rFonts w:ascii="Arial" w:hAnsi="Arial" w:cs="Arial"/>
          <w:sz w:val="16"/>
          <w:szCs w:val="16"/>
        </w:rPr>
        <w:t xml:space="preserve">[1] </w:t>
      </w:r>
      <w:r w:rsidR="00743B8E" w:rsidRPr="001C52E1">
        <w:rPr>
          <w:rFonts w:ascii="Arial" w:hAnsi="Arial" w:cs="Arial"/>
          <w:sz w:val="16"/>
          <w:szCs w:val="16"/>
        </w:rPr>
        <w:t>H. Potter, L. Voldemor</w:t>
      </w:r>
      <w:r w:rsidR="001C52E1">
        <w:rPr>
          <w:rFonts w:ascii="Arial" w:hAnsi="Arial" w:cs="Arial"/>
          <w:sz w:val="16"/>
          <w:szCs w:val="16"/>
        </w:rPr>
        <w:t>t</w:t>
      </w:r>
      <w:r w:rsidR="00743B8E" w:rsidRPr="001C52E1">
        <w:rPr>
          <w:rFonts w:ascii="Arial" w:hAnsi="Arial" w:cs="Arial"/>
          <w:sz w:val="16"/>
          <w:szCs w:val="16"/>
        </w:rPr>
        <w:t xml:space="preserve">, R. Weasley, H. Granger, S. Snape, </w:t>
      </w:r>
      <w:r w:rsidR="00743B8E" w:rsidRPr="001C52E1">
        <w:rPr>
          <w:rFonts w:ascii="Arial" w:hAnsi="Arial" w:cs="Arial"/>
          <w:i/>
          <w:sz w:val="16"/>
          <w:szCs w:val="16"/>
        </w:rPr>
        <w:t>Magic Science</w:t>
      </w:r>
      <w:r w:rsidR="00743B8E" w:rsidRPr="001C52E1">
        <w:rPr>
          <w:rFonts w:ascii="Arial" w:hAnsi="Arial" w:cs="Arial"/>
          <w:sz w:val="16"/>
          <w:szCs w:val="16"/>
        </w:rPr>
        <w:t xml:space="preserve">, </w:t>
      </w:r>
      <w:r w:rsidR="009869B5" w:rsidRPr="001C52E1">
        <w:rPr>
          <w:rFonts w:ascii="Arial" w:hAnsi="Arial" w:cs="Arial"/>
          <w:b/>
          <w:sz w:val="16"/>
          <w:szCs w:val="16"/>
        </w:rPr>
        <w:t>2019</w:t>
      </w:r>
      <w:r w:rsidR="00743B8E" w:rsidRPr="001C52E1">
        <w:rPr>
          <w:rFonts w:ascii="Arial" w:hAnsi="Arial" w:cs="Arial"/>
          <w:sz w:val="16"/>
          <w:szCs w:val="16"/>
        </w:rPr>
        <w:t>, 34, 976-xxx</w:t>
      </w:r>
      <w:r w:rsidR="00624FD8" w:rsidRPr="001C52E1">
        <w:rPr>
          <w:rFonts w:ascii="Arial" w:hAnsi="Arial" w:cs="Arial"/>
          <w:sz w:val="16"/>
          <w:szCs w:val="16"/>
        </w:rPr>
        <w:t>.</w:t>
      </w:r>
    </w:p>
    <w:p w14:paraId="42B00B61" w14:textId="77777777" w:rsidR="00022AC8" w:rsidRPr="001C52E1" w:rsidRDefault="00022AC8" w:rsidP="00F95704">
      <w:pPr>
        <w:rPr>
          <w:rFonts w:ascii="Arial" w:hAnsi="Arial" w:cs="Arial"/>
          <w:sz w:val="16"/>
          <w:szCs w:val="16"/>
        </w:rPr>
      </w:pPr>
    </w:p>
    <w:p w14:paraId="76B16A04" w14:textId="70FF690E" w:rsidR="00022AC8" w:rsidRPr="001C52E1" w:rsidRDefault="001C52E1" w:rsidP="00022AC8">
      <w:pPr>
        <w:rPr>
          <w:rFonts w:ascii="Arial" w:hAnsi="Arial" w:cs="Arial"/>
          <w:b/>
          <w:sz w:val="16"/>
          <w:szCs w:val="16"/>
        </w:rPr>
      </w:pPr>
      <w:r w:rsidRPr="001C52E1">
        <w:rPr>
          <w:rFonts w:ascii="Arial" w:hAnsi="Arial" w:cs="Arial"/>
          <w:b/>
          <w:sz w:val="16"/>
          <w:szCs w:val="16"/>
        </w:rPr>
        <w:t>Acknowledgements</w:t>
      </w:r>
    </w:p>
    <w:p w14:paraId="0F3D1D3B" w14:textId="5E6BC2D5" w:rsidR="00F95704" w:rsidRPr="001C52E1" w:rsidRDefault="00797326" w:rsidP="00F95704">
      <w:pPr>
        <w:rPr>
          <w:rFonts w:ascii="Arial" w:hAnsi="Arial" w:cs="Arial"/>
          <w:sz w:val="16"/>
          <w:szCs w:val="16"/>
        </w:rPr>
      </w:pPr>
      <w:r w:rsidRPr="001C52E1">
        <w:rPr>
          <w:rFonts w:ascii="Arial" w:hAnsi="Arial" w:cs="Arial"/>
          <w:sz w:val="16"/>
          <w:szCs w:val="16"/>
        </w:rPr>
        <w:t>Frodo B</w:t>
      </w:r>
      <w:r w:rsidR="001C52E1" w:rsidRPr="001C52E1">
        <w:rPr>
          <w:rFonts w:ascii="Arial" w:hAnsi="Arial" w:cs="Arial"/>
          <w:sz w:val="16"/>
          <w:szCs w:val="16"/>
        </w:rPr>
        <w:t>aggins</w:t>
      </w:r>
      <w:r w:rsidRPr="001C52E1">
        <w:rPr>
          <w:rFonts w:ascii="Arial" w:hAnsi="Arial" w:cs="Arial"/>
          <w:sz w:val="16"/>
          <w:szCs w:val="16"/>
        </w:rPr>
        <w:t>, Alici</w:t>
      </w:r>
      <w:r w:rsidR="001C52E1" w:rsidRPr="001C52E1">
        <w:rPr>
          <w:rFonts w:ascii="Arial" w:hAnsi="Arial" w:cs="Arial"/>
          <w:sz w:val="16"/>
          <w:szCs w:val="16"/>
        </w:rPr>
        <w:t>e in Wonderland</w:t>
      </w:r>
      <w:r w:rsidRPr="001C52E1">
        <w:rPr>
          <w:rFonts w:ascii="Arial" w:hAnsi="Arial" w:cs="Arial"/>
          <w:sz w:val="16"/>
          <w:szCs w:val="16"/>
        </w:rPr>
        <w:t xml:space="preserve">, </w:t>
      </w:r>
      <w:r w:rsidR="001C52E1" w:rsidRPr="001C52E1">
        <w:rPr>
          <w:rFonts w:ascii="Arial" w:hAnsi="Arial" w:cs="Arial"/>
          <w:sz w:val="16"/>
          <w:szCs w:val="16"/>
        </w:rPr>
        <w:t>and to the Science</w:t>
      </w:r>
      <w:r w:rsidR="00743B8E" w:rsidRPr="001C52E1">
        <w:rPr>
          <w:rFonts w:ascii="Arial" w:hAnsi="Arial" w:cs="Arial"/>
          <w:sz w:val="16"/>
          <w:szCs w:val="16"/>
        </w:rPr>
        <w:t xml:space="preserve"> (</w:t>
      </w:r>
      <w:r w:rsidR="00F954D1" w:rsidRPr="001C52E1">
        <w:rPr>
          <w:rFonts w:ascii="Arial" w:hAnsi="Arial" w:cs="Arial"/>
          <w:sz w:val="16"/>
          <w:szCs w:val="16"/>
        </w:rPr>
        <w:t>FQM-394</w:t>
      </w:r>
      <w:r w:rsidR="00022AC8" w:rsidRPr="001C52E1">
        <w:rPr>
          <w:rFonts w:ascii="Arial" w:hAnsi="Arial" w:cs="Arial"/>
          <w:sz w:val="16"/>
          <w:szCs w:val="16"/>
        </w:rPr>
        <w:t>).</w:t>
      </w:r>
    </w:p>
    <w:sectPr w:rsidR="00F95704" w:rsidRPr="001C52E1" w:rsidSect="00E01E2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60A33" w14:textId="77777777" w:rsidR="00AF2844" w:rsidRPr="001C52E1" w:rsidRDefault="00AF2844" w:rsidP="00F95704">
      <w:pPr>
        <w:spacing w:after="0" w:line="240" w:lineRule="auto"/>
      </w:pPr>
      <w:r w:rsidRPr="001C52E1">
        <w:separator/>
      </w:r>
    </w:p>
  </w:endnote>
  <w:endnote w:type="continuationSeparator" w:id="0">
    <w:p w14:paraId="2B587524" w14:textId="77777777" w:rsidR="00AF2844" w:rsidRPr="001C52E1" w:rsidRDefault="00AF2844" w:rsidP="00F95704">
      <w:pPr>
        <w:spacing w:after="0" w:line="240" w:lineRule="auto"/>
      </w:pPr>
      <w:r w:rsidRPr="001C52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E09A2" w14:textId="77777777" w:rsidR="00AF2844" w:rsidRPr="001C52E1" w:rsidRDefault="00AF2844" w:rsidP="00F95704">
      <w:pPr>
        <w:spacing w:after="0" w:line="240" w:lineRule="auto"/>
      </w:pPr>
      <w:r w:rsidRPr="001C52E1">
        <w:separator/>
      </w:r>
    </w:p>
  </w:footnote>
  <w:footnote w:type="continuationSeparator" w:id="0">
    <w:p w14:paraId="2AB37C3F" w14:textId="77777777" w:rsidR="00AF2844" w:rsidRPr="001C52E1" w:rsidRDefault="00AF2844" w:rsidP="00F95704">
      <w:pPr>
        <w:spacing w:after="0" w:line="240" w:lineRule="auto"/>
      </w:pPr>
      <w:r w:rsidRPr="001C52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144C0" w14:textId="21775A2D" w:rsidR="00F95704" w:rsidRPr="005E2414" w:rsidRDefault="00797326" w:rsidP="007D4CB1">
    <w:pPr>
      <w:pStyle w:val="Encabezado"/>
      <w:jc w:val="center"/>
      <w:rPr>
        <w:sz w:val="14"/>
        <w:szCs w:val="14"/>
        <w:lang w:val="es-ES"/>
      </w:rPr>
    </w:pPr>
    <w:r w:rsidRPr="005E2414">
      <w:rPr>
        <w:rFonts w:ascii="Arial" w:hAnsi="Arial" w:cs="Arial"/>
        <w:i/>
        <w:sz w:val="14"/>
        <w:szCs w:val="14"/>
        <w:lang w:val="es-ES" w:eastAsia="es-ES"/>
      </w:rPr>
      <w:t>V</w:t>
    </w:r>
    <w:r w:rsidR="00C31B6A" w:rsidRPr="005E2414">
      <w:rPr>
        <w:rFonts w:ascii="Arial" w:hAnsi="Arial" w:cs="Arial"/>
        <w:i/>
        <w:sz w:val="14"/>
        <w:szCs w:val="14"/>
        <w:lang w:val="es-ES" w:eastAsia="es-ES"/>
      </w:rPr>
      <w:t>I</w:t>
    </w:r>
    <w:r w:rsidR="005E2414">
      <w:rPr>
        <w:rFonts w:ascii="Arial" w:hAnsi="Arial" w:cs="Arial"/>
        <w:i/>
        <w:sz w:val="14"/>
        <w:szCs w:val="14"/>
        <w:lang w:val="es-ES" w:eastAsia="es-ES"/>
      </w:rPr>
      <w:t>I</w:t>
    </w:r>
    <w:r w:rsidR="001E3374" w:rsidRPr="005E2414">
      <w:rPr>
        <w:rFonts w:ascii="Arial" w:hAnsi="Arial" w:cs="Arial"/>
        <w:i/>
        <w:sz w:val="14"/>
        <w:szCs w:val="14"/>
        <w:lang w:val="es-ES" w:eastAsia="es-ES"/>
      </w:rPr>
      <w:t>I</w:t>
    </w:r>
    <w:r w:rsidR="007D4CB1" w:rsidRPr="005E2414">
      <w:rPr>
        <w:rFonts w:ascii="Arial" w:hAnsi="Arial" w:cs="Arial"/>
        <w:i/>
        <w:sz w:val="14"/>
        <w:szCs w:val="14"/>
        <w:lang w:val="es-ES" w:eastAsia="es-ES"/>
      </w:rPr>
      <w:t xml:space="preserve"> Congreso sobre Materiales Multifuncionales </w:t>
    </w:r>
    <w:r w:rsidR="00F954D1" w:rsidRPr="005E2414">
      <w:rPr>
        <w:rFonts w:ascii="Arial" w:hAnsi="Arial" w:cs="Arial"/>
        <w:i/>
        <w:sz w:val="14"/>
        <w:szCs w:val="14"/>
        <w:lang w:val="es-ES"/>
      </w:rPr>
      <w:t>(</w:t>
    </w:r>
    <w:r w:rsidRPr="005E2414">
      <w:rPr>
        <w:rFonts w:ascii="Arial" w:hAnsi="Arial" w:cs="Arial"/>
        <w:i/>
        <w:sz w:val="14"/>
        <w:szCs w:val="14"/>
        <w:lang w:val="es-ES"/>
      </w:rPr>
      <w:t>Almuñécar</w:t>
    </w:r>
    <w:r w:rsidR="00F954D1" w:rsidRPr="005E2414">
      <w:rPr>
        <w:rFonts w:ascii="Arial" w:hAnsi="Arial" w:cs="Arial"/>
        <w:i/>
        <w:sz w:val="14"/>
        <w:szCs w:val="14"/>
        <w:lang w:val="es-ES"/>
      </w:rPr>
      <w:t>, 202</w:t>
    </w:r>
    <w:r w:rsidR="005E2414">
      <w:rPr>
        <w:rFonts w:ascii="Arial" w:hAnsi="Arial" w:cs="Arial"/>
        <w:i/>
        <w:sz w:val="14"/>
        <w:szCs w:val="14"/>
        <w:lang w:val="es-ES"/>
      </w:rPr>
      <w:t>7</w:t>
    </w:r>
    <w:r w:rsidR="00743B8E" w:rsidRPr="005E2414">
      <w:rPr>
        <w:rFonts w:ascii="Arial" w:hAnsi="Arial" w:cs="Arial"/>
        <w:i/>
        <w:sz w:val="14"/>
        <w:szCs w:val="14"/>
        <w:lang w:val="es-ES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5704"/>
    <w:rsid w:val="00022AC8"/>
    <w:rsid w:val="00074660"/>
    <w:rsid w:val="000A5AB1"/>
    <w:rsid w:val="000B1930"/>
    <w:rsid w:val="000B5099"/>
    <w:rsid w:val="000B5593"/>
    <w:rsid w:val="00103A2F"/>
    <w:rsid w:val="00197118"/>
    <w:rsid w:val="001C52E1"/>
    <w:rsid w:val="001E3374"/>
    <w:rsid w:val="001E6DC3"/>
    <w:rsid w:val="00211D13"/>
    <w:rsid w:val="00355FEB"/>
    <w:rsid w:val="004254E7"/>
    <w:rsid w:val="0044043C"/>
    <w:rsid w:val="005B639A"/>
    <w:rsid w:val="005E2414"/>
    <w:rsid w:val="00624FD8"/>
    <w:rsid w:val="006E597F"/>
    <w:rsid w:val="007026E0"/>
    <w:rsid w:val="00743B8E"/>
    <w:rsid w:val="00797326"/>
    <w:rsid w:val="007D4CB1"/>
    <w:rsid w:val="00805BF0"/>
    <w:rsid w:val="00821362"/>
    <w:rsid w:val="00851F0A"/>
    <w:rsid w:val="00897518"/>
    <w:rsid w:val="008A67D3"/>
    <w:rsid w:val="00947B5D"/>
    <w:rsid w:val="009869B5"/>
    <w:rsid w:val="00997E75"/>
    <w:rsid w:val="009D24C1"/>
    <w:rsid w:val="00A05A06"/>
    <w:rsid w:val="00A901D9"/>
    <w:rsid w:val="00AC3DCC"/>
    <w:rsid w:val="00AF2844"/>
    <w:rsid w:val="00B06AD6"/>
    <w:rsid w:val="00B277BB"/>
    <w:rsid w:val="00B71080"/>
    <w:rsid w:val="00B714FE"/>
    <w:rsid w:val="00BB5D46"/>
    <w:rsid w:val="00C31B6A"/>
    <w:rsid w:val="00D545C4"/>
    <w:rsid w:val="00DF5364"/>
    <w:rsid w:val="00E01E29"/>
    <w:rsid w:val="00E04C5C"/>
    <w:rsid w:val="00F07233"/>
    <w:rsid w:val="00F11068"/>
    <w:rsid w:val="00F72195"/>
    <w:rsid w:val="00F954D1"/>
    <w:rsid w:val="00F95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C53C8"/>
  <w15:docId w15:val="{B4BC01F3-244C-4AAE-8870-47DBA2F20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E29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57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5704"/>
  </w:style>
  <w:style w:type="paragraph" w:styleId="Piedepgina">
    <w:name w:val="footer"/>
    <w:basedOn w:val="Normal"/>
    <w:link w:val="PiedepginaCar"/>
    <w:uiPriority w:val="99"/>
    <w:unhideWhenUsed/>
    <w:rsid w:val="00F957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5704"/>
  </w:style>
  <w:style w:type="character" w:styleId="Hipervnculo">
    <w:name w:val="Hyperlink"/>
    <w:basedOn w:val="Fuentedeprrafopredeter"/>
    <w:uiPriority w:val="99"/>
    <w:unhideWhenUsed/>
    <w:rsid w:val="00743B8E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3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B8E"/>
    <w:rPr>
      <w:rFonts w:ascii="Tahoma" w:hAnsi="Tahoma" w:cs="Tahoma"/>
      <w:sz w:val="16"/>
      <w:szCs w:val="1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71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2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6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50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533983">
                                  <w:marLeft w:val="249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760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321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9567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5E5E5"/>
                                <w:right w:val="none" w:sz="0" w:space="0" w:color="auto"/>
                              </w:divBdr>
                              <w:divsChild>
                                <w:div w:id="33931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253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86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917773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754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2411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92128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890100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7300970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700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974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85205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634930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6015963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4258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7150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38261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10346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73390115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522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0927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5303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066585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6754225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635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954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7732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96984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4504966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751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548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0710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095421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8115047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405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331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01148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724531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41788880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556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726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5628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78095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5462561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482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255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01092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09088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8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PABLO SALCEDO FERNANDEZ</cp:lastModifiedBy>
  <cp:revision>8</cp:revision>
  <dcterms:created xsi:type="dcterms:W3CDTF">2023-02-03T09:31:00Z</dcterms:created>
  <dcterms:modified xsi:type="dcterms:W3CDTF">2026-09-29T09:03:00Z</dcterms:modified>
</cp:coreProperties>
</file>